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choz"/>
        <w:bidi w:val="0"/>
        <w:spacing w:lineRule="auto" w:line="276" w:before="0" w:after="200"/>
        <w:jc w:val="start"/>
        <w:rPr>
          <w:lang w:val="en-US"/>
        </w:rPr>
      </w:pPr>
      <w:r>
        <w:rPr>
          <w:sz w:val="22"/>
          <w:lang w:val="en-US"/>
        </w:rPr>
        <w:t xml:space="preserve">Provozovatel obchodu </w:t>
      </w:r>
      <w:hyperlink r:id="rId2">
        <w:r>
          <w:rPr>
            <w:rStyle w:val="Style9"/>
            <w:sz w:val="22"/>
            <w:u w:val="none"/>
            <w:lang w:val="en-US" w:eastAsia="zxx"/>
          </w:rPr>
          <w:t>www.hodonsky.cz</w:t>
        </w:r>
      </w:hyperlink>
      <w:r>
        <w:rPr/>
        <w:t xml:space="preserve"> a </w:t>
      </w:r>
      <w:hyperlink r:id="rId3">
        <w:r>
          <w:rPr>
            <w:rStyle w:val="Style9"/>
            <w:sz w:val="22"/>
            <w:u w:val="none"/>
            <w:lang w:val="en-US" w:eastAsia="zxx"/>
          </w:rPr>
          <w:t>www.rucksack.cz</w:t>
        </w:r>
      </w:hyperlink>
      <w:r>
        <w:rPr/>
        <w:t>:</w:t>
      </w:r>
    </w:p>
    <w:p>
      <w:pPr>
        <w:pStyle w:val="Vchoz"/>
        <w:bidi w:val="0"/>
        <w:spacing w:lineRule="auto" w:line="276" w:before="0" w:after="200"/>
        <w:jc w:val="start"/>
        <w:rPr>
          <w:lang w:val="en-US"/>
        </w:rPr>
      </w:pPr>
      <w:r>
        <w:rPr>
          <w:sz w:val="22"/>
          <w:lang w:val="en-US"/>
        </w:rPr>
        <w:t>Hodonský s. r. o.</w:t>
      </w:r>
    </w:p>
    <w:p>
      <w:pPr>
        <w:pStyle w:val="Vchoz"/>
        <w:bidi w:val="0"/>
        <w:spacing w:lineRule="auto" w:line="276" w:before="0" w:after="200"/>
        <w:jc w:val="start"/>
        <w:rPr>
          <w:lang w:val="en-US"/>
        </w:rPr>
      </w:pPr>
      <w:r>
        <w:rPr>
          <w:sz w:val="22"/>
          <w:lang w:val="en-US"/>
        </w:rPr>
        <w:t>ul. Bratislavská 2664</w:t>
      </w:r>
    </w:p>
    <w:p>
      <w:pPr>
        <w:pStyle w:val="Vchoz"/>
        <w:bidi w:val="0"/>
        <w:spacing w:lineRule="auto" w:line="276" w:before="0" w:after="200"/>
        <w:jc w:val="start"/>
        <w:rPr>
          <w:lang w:val="en-US"/>
        </w:rPr>
      </w:pPr>
      <w:r>
        <w:rPr>
          <w:sz w:val="22"/>
          <w:lang w:val="en-US"/>
        </w:rPr>
        <w:t>690 02 Břeclav</w:t>
      </w:r>
    </w:p>
    <w:p>
      <w:pPr>
        <w:pStyle w:val="Vchoz"/>
        <w:bidi w:val="0"/>
        <w:spacing w:lineRule="auto" w:line="276" w:before="0" w:after="200"/>
        <w:jc w:val="start"/>
        <w:rPr>
          <w:lang w:val="en-US"/>
        </w:rPr>
      </w:pPr>
      <w:r>
        <w:rPr>
          <w:sz w:val="22"/>
          <w:lang w:val="en-US"/>
        </w:rPr>
        <w:t>Česká republika</w:t>
      </w:r>
    </w:p>
    <w:p>
      <w:pPr>
        <w:pStyle w:val="Vchoz"/>
        <w:bidi w:val="0"/>
        <w:spacing w:lineRule="auto" w:line="276" w:before="0" w:after="200"/>
        <w:jc w:val="start"/>
        <w:rPr/>
      </w:pPr>
      <w:r>
        <w:rPr/>
      </w:r>
    </w:p>
    <w:p>
      <w:pPr>
        <w:pStyle w:val="Vchoz"/>
        <w:bidi w:val="0"/>
        <w:spacing w:lineRule="auto" w:line="276" w:before="0" w:after="200"/>
        <w:jc w:val="start"/>
        <w:rPr>
          <w:lang w:val="en-US"/>
        </w:rPr>
      </w:pPr>
      <w:r>
        <w:rPr>
          <w:sz w:val="22"/>
          <w:lang w:val="en-US"/>
        </w:rPr>
        <w:t>IČO: 08036217</w:t>
      </w:r>
    </w:p>
    <w:p>
      <w:pPr>
        <w:pStyle w:val="Vchoz"/>
        <w:bidi w:val="0"/>
        <w:spacing w:lineRule="auto" w:line="276" w:before="0" w:after="200"/>
        <w:jc w:val="start"/>
        <w:rPr>
          <w:lang w:val="en-US"/>
        </w:rPr>
      </w:pPr>
      <w:r>
        <w:rPr>
          <w:sz w:val="22"/>
          <w:lang w:val="en-US"/>
        </w:rPr>
        <w:t>DIČ: CZ08036217</w:t>
      </w:r>
    </w:p>
    <w:p>
      <w:pPr>
        <w:pStyle w:val="Vchoz"/>
        <w:bidi w:val="0"/>
        <w:spacing w:lineRule="auto" w:line="276" w:before="0" w:after="200"/>
        <w:jc w:val="start"/>
        <w:rPr/>
      </w:pPr>
      <w:r>
        <w:rPr/>
      </w:r>
    </w:p>
    <w:p>
      <w:pPr>
        <w:pStyle w:val="Vchoz"/>
        <w:bidi w:val="0"/>
        <w:spacing w:lineRule="auto" w:line="276" w:before="0" w:after="200"/>
        <w:jc w:val="center"/>
        <w:rPr>
          <w:lang w:val="en-US"/>
        </w:rPr>
      </w:pPr>
      <w:r>
        <w:rPr>
          <w:b/>
          <w:sz w:val="28"/>
          <w:lang w:val="en-US"/>
        </w:rPr>
        <w:t>Obchodní podmínky</w:t>
      </w:r>
    </w:p>
    <w:p>
      <w:pPr>
        <w:pStyle w:val="Vchoz"/>
        <w:bidi w:val="0"/>
        <w:spacing w:lineRule="auto" w:line="276" w:before="0" w:after="200"/>
        <w:jc w:val="start"/>
        <w:rPr>
          <w:lang w:val="en-US"/>
        </w:rPr>
      </w:pPr>
      <w:r>
        <w:rPr>
          <w:sz w:val="22"/>
          <w:lang w:val="en-US"/>
        </w:rPr>
        <w:t>1) VŠEOBECNÁ USTANOVENÍ</w:t>
      </w:r>
    </w:p>
    <w:p>
      <w:pPr>
        <w:pStyle w:val="Vchoz"/>
        <w:bidi w:val="0"/>
        <w:spacing w:lineRule="auto" w:line="276" w:before="0" w:after="200"/>
        <w:jc w:val="start"/>
        <w:rPr>
          <w:lang w:val="en-US"/>
        </w:rPr>
      </w:pPr>
      <w:r>
        <w:rPr>
          <w:sz w:val="22"/>
          <w:lang w:val="en-US"/>
        </w:rPr>
        <w:t>Kupující učiněním závazné objednávky stvrzuje, že akceptuje Obchodní podmínky pro dodávku zboží vyhlášené prodávajícím. Vztahy mezi kupujícím a prodávajícím se řídí těmito obchodními podmínkami, které jsou zároveň pro obě strany závazné.</w:t>
      </w:r>
    </w:p>
    <w:p>
      <w:pPr>
        <w:pStyle w:val="Vchoz"/>
        <w:bidi w:val="0"/>
        <w:spacing w:lineRule="auto" w:line="276" w:before="0" w:after="200"/>
        <w:jc w:val="start"/>
        <w:rPr>
          <w:lang w:val="en-US"/>
        </w:rPr>
      </w:pPr>
      <w:r>
        <w:rPr>
          <w:sz w:val="22"/>
          <w:lang w:val="en-US"/>
        </w:rPr>
        <w:t>Dle §1826 občanského zákoníku odst. 1 se stanovuje, že:</w:t>
      </w:r>
    </w:p>
    <w:p>
      <w:pPr>
        <w:pStyle w:val="Vchoz"/>
        <w:bidi w:val="0"/>
        <w:spacing w:lineRule="auto" w:line="276" w:before="0" w:after="200"/>
        <w:jc w:val="start"/>
        <w:rPr>
          <w:lang w:val="en-US"/>
        </w:rPr>
      </w:pPr>
      <w:r>
        <w:rPr>
          <w:sz w:val="22"/>
          <w:lang w:val="en-US"/>
        </w:rPr>
        <w:t>a) uzavřená smlouva je uložena u prodávajícího a na vyžádání může být předložena spotřebiteli,</w:t>
      </w:r>
    </w:p>
    <w:p>
      <w:pPr>
        <w:pStyle w:val="Vchoz"/>
        <w:bidi w:val="0"/>
        <w:spacing w:lineRule="auto" w:line="276" w:before="0" w:after="200"/>
        <w:jc w:val="start"/>
        <w:rPr>
          <w:lang w:val="en-US"/>
        </w:rPr>
      </w:pPr>
      <w:r>
        <w:rPr>
          <w:sz w:val="22"/>
          <w:lang w:val="en-US"/>
        </w:rPr>
        <w:t>b) smlouvu lze uzavřít v českém jazyce,</w:t>
      </w:r>
    </w:p>
    <w:p>
      <w:pPr>
        <w:pStyle w:val="Vchoz"/>
        <w:bidi w:val="0"/>
        <w:spacing w:lineRule="auto" w:line="276" w:before="0" w:after="200"/>
        <w:jc w:val="start"/>
        <w:rPr>
          <w:lang w:val="en-US"/>
        </w:rPr>
      </w:pPr>
      <w:r>
        <w:rPr>
          <w:sz w:val="22"/>
          <w:lang w:val="en-US"/>
        </w:rPr>
        <w:t>c) kupní smlouva mezi kupujícím a prodávajícím je uzavřena, jakmile kupující potvrdí objednávku tlačítkem "Objednávka zavazující k platbě" v sekci Pokladna.</w:t>
      </w:r>
    </w:p>
    <w:p>
      <w:pPr>
        <w:pStyle w:val="Vchoz"/>
        <w:bidi w:val="0"/>
        <w:spacing w:lineRule="auto" w:line="276" w:before="0" w:after="200"/>
        <w:jc w:val="start"/>
        <w:rPr>
          <w:lang w:val="en-US"/>
        </w:rPr>
      </w:pPr>
      <w:r>
        <w:rPr>
          <w:sz w:val="22"/>
          <w:lang w:val="en-US"/>
        </w:rPr>
        <w:t>d) jestliže dojde k chybě při zadávání dat před podáním objednávky, kupující telefonicky nebo emailem neprodleně informuje prodávajícího a individuálně se dohodnou na řešení.</w:t>
      </w:r>
    </w:p>
    <w:p>
      <w:pPr>
        <w:pStyle w:val="Vchoz"/>
        <w:bidi w:val="0"/>
        <w:spacing w:lineRule="auto" w:line="276" w:before="0" w:after="200"/>
        <w:jc w:val="start"/>
        <w:rPr/>
      </w:pPr>
      <w:r>
        <w:rPr/>
      </w:r>
    </w:p>
    <w:p>
      <w:pPr>
        <w:pStyle w:val="Vchoz"/>
        <w:bidi w:val="0"/>
        <w:spacing w:lineRule="auto" w:line="276" w:before="0" w:after="200"/>
        <w:jc w:val="start"/>
        <w:rPr>
          <w:lang w:val="en-US"/>
        </w:rPr>
      </w:pPr>
      <w:r>
        <w:rPr>
          <w:sz w:val="22"/>
          <w:lang w:val="en-US"/>
        </w:rPr>
        <w:t>2) OBJEDNÁNÍ ZBOŽÍ</w:t>
      </w:r>
    </w:p>
    <w:p>
      <w:pPr>
        <w:pStyle w:val="Vchoz"/>
        <w:bidi w:val="0"/>
        <w:spacing w:lineRule="auto" w:line="276" w:before="0" w:after="200"/>
        <w:jc w:val="start"/>
        <w:rPr>
          <w:lang w:val="en-US"/>
        </w:rPr>
      </w:pPr>
      <w:r>
        <w:rPr>
          <w:sz w:val="22"/>
          <w:lang w:val="en-US"/>
        </w:rPr>
        <w:t>Nabízíme vám možnost nákupu přímo z Vašeho domova 24 hodin denně. Předmětem smlouvy je pouze zboží uvedené v kupní smlouvě – objednávce. Podmínkou pro naplnění platnosti elektronické objednávky je vyplnění veškerých požadovaných údajů a náležitostí uvedených v objednávkovém formuláři. Objednávka je zároveň návrhem kupní smlouvy. K uzavření kupní smlouvy se vyžaduje formální potvrzení objednávky prodávajícím.</w:t>
      </w:r>
    </w:p>
    <w:p>
      <w:pPr>
        <w:pStyle w:val="Vchoz"/>
        <w:bidi w:val="0"/>
        <w:spacing w:lineRule="auto" w:line="276" w:before="0" w:after="200"/>
        <w:jc w:val="start"/>
        <w:rPr/>
      </w:pPr>
      <w:r>
        <w:rPr/>
      </w:r>
    </w:p>
    <w:p>
      <w:pPr>
        <w:pStyle w:val="Vchoz"/>
        <w:bidi w:val="0"/>
        <w:spacing w:lineRule="auto" w:line="276" w:before="0" w:after="200"/>
        <w:jc w:val="start"/>
        <w:rPr>
          <w:lang w:val="en-US"/>
        </w:rPr>
      </w:pPr>
      <w:r>
        <w:rPr>
          <w:sz w:val="22"/>
          <w:lang w:val="en-US"/>
        </w:rPr>
        <w:t>3) POTVRZENÍ OBJEDNÁVKY</w:t>
      </w:r>
    </w:p>
    <w:p>
      <w:pPr>
        <w:pStyle w:val="Vchoz"/>
        <w:bidi w:val="0"/>
        <w:spacing w:lineRule="auto" w:line="276" w:before="0" w:after="200"/>
        <w:jc w:val="start"/>
        <w:rPr>
          <w:lang w:val="en-US"/>
        </w:rPr>
      </w:pPr>
      <w:r>
        <w:rPr>
          <w:sz w:val="22"/>
          <w:lang w:val="en-US"/>
        </w:rPr>
        <w:t>Objednávka je přijata do 24 hodin, potvrzení objednávky vám zašleme e-mailem. V případě nejasností Vás budeme samozřejmě kontaktovat telefonicky, nebo e-mailem.</w:t>
      </w:r>
    </w:p>
    <w:p>
      <w:pPr>
        <w:pStyle w:val="Vchoz"/>
        <w:bidi w:val="0"/>
        <w:spacing w:lineRule="auto" w:line="276" w:before="0" w:after="200"/>
        <w:jc w:val="start"/>
        <w:rPr/>
      </w:pPr>
      <w:r>
        <w:rPr/>
      </w:r>
    </w:p>
    <w:p>
      <w:pPr>
        <w:pStyle w:val="Vchoz"/>
        <w:bidi w:val="0"/>
        <w:spacing w:lineRule="auto" w:line="276" w:before="0" w:after="200"/>
        <w:jc w:val="start"/>
        <w:rPr>
          <w:lang w:val="en-US"/>
        </w:rPr>
      </w:pPr>
      <w:r>
        <w:rPr>
          <w:sz w:val="22"/>
          <w:lang w:val="en-US"/>
        </w:rPr>
        <w:t>4) ODSTOUPENÍ OD SMLOUVY</w:t>
      </w:r>
    </w:p>
    <w:p>
      <w:pPr>
        <w:pStyle w:val="Vchoz"/>
        <w:bidi w:val="0"/>
        <w:spacing w:lineRule="auto" w:line="276" w:before="0" w:after="200"/>
        <w:jc w:val="start"/>
        <w:rPr>
          <w:lang w:val="en-US"/>
        </w:rPr>
      </w:pPr>
      <w:r>
        <w:rPr>
          <w:sz w:val="22"/>
          <w:lang w:val="en-US"/>
        </w:rPr>
        <w:t>V souladu s § 1829 občanského zákoníku má spotřebitel právo odstoupit od smlouvy bez udání důvodů do 14 dní od převzetí zboží, resp. od převzetí poslední dodávky zboží, je-li obsahem koupě několik druhů zboží nebo se zboží skládá z několika částí (postačí odeslat 14. den lhůty). Rozhodne-li se kupující pro odstoupení v této lhůtě, a dodrží níže uvedené podmínky, bude mu vrácena kupní cena a náklady na nejlevnější nabízený způsob dodání zboží od prodejce ke kupujícímu.</w:t>
      </w:r>
    </w:p>
    <w:p>
      <w:pPr>
        <w:pStyle w:val="Vchoz"/>
        <w:bidi w:val="0"/>
        <w:spacing w:lineRule="auto" w:line="276" w:before="0" w:after="200"/>
        <w:jc w:val="start"/>
        <w:rPr>
          <w:lang w:val="en-US"/>
        </w:rPr>
      </w:pPr>
      <w:r>
        <w:rPr>
          <w:sz w:val="22"/>
          <w:lang w:val="en-US"/>
        </w:rPr>
        <w:t>V souladu s § 1820 odst. 1 písm. g) a § 1832 odst. 3 nese spotřebitel při odstoupení od kupní smlouvy dle § 1829 a násl. náklady spojené s navrácením zboží. Toto právo neslouží jako způsob řešení reklamace zboží.</w:t>
      </w:r>
    </w:p>
    <w:p>
      <w:pPr>
        <w:pStyle w:val="Vchoz"/>
        <w:bidi w:val="0"/>
        <w:spacing w:lineRule="auto" w:line="276" w:before="0" w:after="200"/>
        <w:jc w:val="start"/>
        <w:rPr>
          <w:lang w:val="en-US"/>
        </w:rPr>
      </w:pPr>
      <w:r>
        <w:rPr>
          <w:sz w:val="22"/>
          <w:lang w:val="en-US"/>
        </w:rPr>
        <w:t xml:space="preserve">Nejpozději 14. den po převzetí zboží odešlete prodávajícímu projev vůle o odstoupení od smlouvy. Využít k tomu můžete Formulář pro odstoupení od smlouvy, který najdete </w:t>
      </w:r>
      <w:r>
        <w:rPr>
          <w:sz w:val="22"/>
        </w:rPr>
        <w:t>v sekci Informace</w:t>
      </w:r>
      <w:r>
        <w:rPr>
          <w:sz w:val="22"/>
          <w:lang w:val="en-US"/>
        </w:rPr>
        <w:t xml:space="preserve">. Vyplňte jej a následně prosím odešlete e-mailem na info@hodonsky.cz a následně přibalte také ke zboží. </w:t>
      </w:r>
    </w:p>
    <w:p>
      <w:pPr>
        <w:pStyle w:val="Vchoz"/>
        <w:bidi w:val="0"/>
        <w:spacing w:lineRule="auto" w:line="276" w:before="0" w:after="200"/>
        <w:jc w:val="start"/>
        <w:rPr/>
      </w:pPr>
      <w:r>
        <w:rPr>
          <w:sz w:val="22"/>
        </w:rPr>
        <w:t xml:space="preserve">- </w:t>
      </w:r>
      <w:r>
        <w:rPr>
          <w:sz w:val="22"/>
          <w:lang w:val="en-US"/>
        </w:rPr>
        <w:t xml:space="preserve">Zboží doručte zpět na vlastní náklady (neposílejte na dobírku) na </w:t>
      </w:r>
      <w:r>
        <w:rPr>
          <w:sz w:val="22"/>
        </w:rPr>
        <w:t>adresu</w:t>
      </w:r>
      <w:r>
        <w:rPr>
          <w:sz w:val="22"/>
          <w:lang w:val="en-US"/>
        </w:rPr>
        <w:t>:</w:t>
      </w:r>
    </w:p>
    <w:p>
      <w:pPr>
        <w:pStyle w:val="Vchoz"/>
        <w:bidi w:val="0"/>
        <w:spacing w:lineRule="auto" w:line="240" w:before="0" w:after="200"/>
        <w:jc w:val="start"/>
        <w:rPr>
          <w:lang w:val="en-US"/>
        </w:rPr>
      </w:pPr>
      <w:r>
        <w:rPr>
          <w:sz w:val="22"/>
          <w:lang w:val="en-US"/>
        </w:rPr>
        <w:t>Hodonský s. r. o.</w:t>
      </w:r>
    </w:p>
    <w:p>
      <w:pPr>
        <w:pStyle w:val="Vchoz"/>
        <w:bidi w:val="0"/>
        <w:spacing w:lineRule="auto" w:line="240" w:before="0" w:after="200"/>
        <w:jc w:val="start"/>
        <w:rPr>
          <w:lang w:val="en-US"/>
        </w:rPr>
      </w:pPr>
      <w:r>
        <w:rPr>
          <w:sz w:val="22"/>
          <w:lang w:val="en-US"/>
        </w:rPr>
        <w:t>ul. Bratislavská 2664</w:t>
      </w:r>
    </w:p>
    <w:p>
      <w:pPr>
        <w:pStyle w:val="Vchoz"/>
        <w:bidi w:val="0"/>
        <w:spacing w:lineRule="auto" w:line="240" w:before="0" w:after="200"/>
        <w:jc w:val="start"/>
        <w:rPr>
          <w:lang w:val="en-US"/>
        </w:rPr>
      </w:pPr>
      <w:r>
        <w:rPr>
          <w:sz w:val="22"/>
          <w:lang w:val="en-US"/>
        </w:rPr>
        <w:t>690 02 Břeclav</w:t>
      </w:r>
    </w:p>
    <w:p>
      <w:pPr>
        <w:pStyle w:val="Vchoz"/>
        <w:bidi w:val="0"/>
        <w:spacing w:lineRule="auto" w:line="240" w:before="0" w:after="200"/>
        <w:jc w:val="start"/>
        <w:rPr>
          <w:lang w:val="en-US"/>
        </w:rPr>
      </w:pPr>
      <w:r>
        <w:rPr>
          <w:sz w:val="22"/>
          <w:lang w:val="en-US"/>
        </w:rPr>
        <w:t>Česká republika</w:t>
      </w:r>
    </w:p>
    <w:p>
      <w:pPr>
        <w:pStyle w:val="Vchoz"/>
        <w:bidi w:val="0"/>
        <w:spacing w:lineRule="auto" w:line="240" w:before="0" w:after="200"/>
        <w:jc w:val="start"/>
        <w:rPr/>
      </w:pPr>
      <w:r>
        <w:rPr>
          <w:sz w:val="22"/>
        </w:rPr>
        <w:t xml:space="preserve">tel. 602 702 885, email </w:t>
      </w:r>
      <w:r>
        <w:rPr>
          <w:sz w:val="22"/>
          <w:lang w:val="en-US"/>
        </w:rPr>
        <w:t xml:space="preserve">info@hodonsky.cz </w:t>
      </w:r>
    </w:p>
    <w:p>
      <w:pPr>
        <w:pStyle w:val="Vchoz"/>
        <w:bidi w:val="0"/>
        <w:spacing w:lineRule="auto" w:line="276" w:before="0" w:after="200"/>
        <w:jc w:val="start"/>
        <w:rPr/>
      </w:pPr>
      <w:r>
        <w:rPr>
          <w:sz w:val="22"/>
        </w:rPr>
        <w:t xml:space="preserve">- </w:t>
      </w:r>
      <w:r>
        <w:rPr>
          <w:sz w:val="22"/>
          <w:lang w:val="en-US"/>
        </w:rPr>
        <w:t>nejpozději do 14 dnů od odstoupení od smlouvy.</w:t>
      </w:r>
    </w:p>
    <w:p>
      <w:pPr>
        <w:pStyle w:val="Vchoz"/>
        <w:bidi w:val="0"/>
        <w:spacing w:lineRule="auto" w:line="276" w:before="0" w:after="200"/>
        <w:jc w:val="start"/>
        <w:rPr/>
      </w:pPr>
      <w:r>
        <w:rPr>
          <w:sz w:val="22"/>
        </w:rPr>
        <w:t xml:space="preserve">- </w:t>
      </w:r>
      <w:r>
        <w:rPr>
          <w:sz w:val="22"/>
          <w:lang w:val="en-US"/>
        </w:rPr>
        <w:t>Zboží spotřebitel vrátí úplné, tj. včetně veškerého dodaného příslušenství s kompletní dokumentací, nepoškozené, čisté, ve stavu a hodnotě v jakém zboží převzal a s kopií dokladu o koupi.</w:t>
      </w:r>
    </w:p>
    <w:p>
      <w:pPr>
        <w:pStyle w:val="Vchoz"/>
        <w:bidi w:val="0"/>
        <w:spacing w:lineRule="auto" w:line="276" w:before="0" w:after="200"/>
        <w:jc w:val="start"/>
        <w:rPr>
          <w:lang w:val="en-US"/>
        </w:rPr>
      </w:pPr>
      <w:r>
        <w:rPr>
          <w:sz w:val="22"/>
          <w:lang w:val="en-US"/>
        </w:rPr>
        <w:t>- Peníze za zboží a náklady na nejlevnější nabízený způsob dodání zboží z internetového obchodu Vám budou vráceny na Váš účet a to do 14 dnů od odstoupení od smlouvy. Prodávající není povinen kupujícímu vrátit všechny vynaložené prostředky dříve, než mu kupující předá zboží nebo prokáže, že zboží prodávajícímu odeslal.</w:t>
      </w:r>
    </w:p>
    <w:p>
      <w:pPr>
        <w:pStyle w:val="Vchoz"/>
        <w:bidi w:val="0"/>
        <w:spacing w:lineRule="auto" w:line="276" w:before="0" w:after="200"/>
        <w:jc w:val="start"/>
        <w:rPr/>
      </w:pPr>
      <w:r>
        <w:rPr>
          <w:sz w:val="22"/>
        </w:rPr>
        <w:t xml:space="preserve">- </w:t>
      </w:r>
      <w:r>
        <w:rPr>
          <w:sz w:val="22"/>
          <w:lang w:val="en-US"/>
        </w:rPr>
        <w:t xml:space="preserve">Byla-li snížena hodnota zboží (došlo k částečnému spotřebování či opotřebování zboží v důsledku nakládání s tímto zbožím jinak, než je nutné s ním nakládat s ohledem na jeho povahu a vlastnosti; zboží není kompletní nebo bylo poškozeno) je kupující povinen prokazatelně chybějící hodnotu nahradit v penězích. </w:t>
      </w:r>
    </w:p>
    <w:p>
      <w:pPr>
        <w:pStyle w:val="Vchoz"/>
        <w:bidi w:val="0"/>
        <w:spacing w:lineRule="auto" w:line="276" w:before="0" w:after="200"/>
        <w:jc w:val="start"/>
        <w:rPr/>
      </w:pPr>
      <w:r>
        <w:rPr>
          <w:sz w:val="22"/>
        </w:rPr>
        <w:t xml:space="preserve">- </w:t>
      </w:r>
      <w:r>
        <w:rPr>
          <w:sz w:val="22"/>
          <w:lang w:val="en-US"/>
        </w:rPr>
        <w:t>Pokud byly předmětem uzavřené smlouvy služby a bylo započato s jejich plněním, potom má kupující povinnost uhradit poměrnou část ceny za spotřebované služby, pokud kupující od smlouvy odstoupil.</w:t>
      </w:r>
    </w:p>
    <w:p>
      <w:pPr>
        <w:pStyle w:val="Vchoz"/>
        <w:bidi w:val="0"/>
        <w:spacing w:lineRule="auto" w:line="276" w:before="0" w:after="200"/>
        <w:jc w:val="start"/>
        <w:rPr/>
      </w:pPr>
      <w:r>
        <w:rPr/>
      </w:r>
    </w:p>
    <w:p>
      <w:pPr>
        <w:pStyle w:val="Vchoz"/>
        <w:bidi w:val="0"/>
        <w:spacing w:lineRule="auto" w:line="276" w:before="0" w:after="200"/>
        <w:jc w:val="start"/>
        <w:rPr>
          <w:lang w:val="en-US"/>
        </w:rPr>
      </w:pPr>
      <w:r>
        <w:rPr>
          <w:sz w:val="22"/>
          <w:lang w:val="en-US"/>
        </w:rPr>
        <w:t>5) DOPRAVNÉ</w:t>
      </w:r>
    </w:p>
    <w:p>
      <w:pPr>
        <w:pStyle w:val="Vchoz"/>
        <w:bidi w:val="0"/>
        <w:spacing w:lineRule="auto" w:line="276" w:before="0" w:after="200"/>
        <w:jc w:val="start"/>
        <w:rPr>
          <w:lang w:val="en-US"/>
        </w:rPr>
      </w:pPr>
      <w:r>
        <w:rPr>
          <w:sz w:val="22"/>
          <w:lang w:val="en-US"/>
        </w:rPr>
        <w:t xml:space="preserve">Objednané zboží vám zašleme pomocí přepravní služby DPD na dobírku. Cena přepravného </w:t>
      </w:r>
      <w:r>
        <w:rPr>
          <w:sz w:val="22"/>
        </w:rPr>
        <w:t>je stanovena včetně doběrečn</w:t>
      </w:r>
      <w:r>
        <w:rPr>
          <w:sz w:val="22"/>
          <w:lang w:val="en-US"/>
        </w:rPr>
        <w:t>é</w:t>
      </w:r>
      <w:r>
        <w:rPr>
          <w:sz w:val="22"/>
        </w:rPr>
        <w:t>ho na 150 Kč včetně DPH</w:t>
      </w:r>
      <w:r>
        <w:rPr>
          <w:sz w:val="22"/>
          <w:lang w:val="en-US"/>
        </w:rPr>
        <w:t>. Maximální hmotnost balíku je 30 kg. Zboží lze vyzvednout i osobně ve všední dny na naší provozovně v době od 7 do 15 hodin a přepravné v takovém případě odpadá. Jiný způsob převzetí zboží je možno dohodnout telefonicky.</w:t>
      </w:r>
    </w:p>
    <w:p>
      <w:pPr>
        <w:pStyle w:val="Vchoz"/>
        <w:bidi w:val="0"/>
        <w:spacing w:lineRule="auto" w:line="276" w:before="0" w:after="200"/>
        <w:jc w:val="start"/>
        <w:rPr/>
      </w:pPr>
      <w:r>
        <w:rPr/>
      </w:r>
    </w:p>
    <w:p>
      <w:pPr>
        <w:pStyle w:val="Vchoz"/>
        <w:bidi w:val="0"/>
        <w:spacing w:lineRule="auto" w:line="276" w:before="0" w:after="200"/>
        <w:jc w:val="start"/>
        <w:rPr>
          <w:lang w:val="en-US"/>
        </w:rPr>
      </w:pPr>
      <w:r>
        <w:rPr>
          <w:sz w:val="22"/>
          <w:lang w:val="en-US"/>
        </w:rPr>
        <w:t>6) DODACÍ LHŮTA</w:t>
      </w:r>
    </w:p>
    <w:p>
      <w:pPr>
        <w:pStyle w:val="Vchoz"/>
        <w:bidi w:val="0"/>
        <w:spacing w:lineRule="auto" w:line="276" w:before="0" w:after="200"/>
        <w:jc w:val="start"/>
        <w:rPr>
          <w:lang w:val="en-US"/>
        </w:rPr>
      </w:pPr>
      <w:r>
        <w:rPr>
          <w:sz w:val="22"/>
          <w:lang w:val="en-US"/>
        </w:rPr>
        <w:t>Běžně dodáváme do 48 hodin, zboží, které není skladem zašleme cca do 14 dnů, ihned jakmile vyrobíme. V případě, že bychom nebyli v daném sotimentu s ohledem na výrobní možnosti dodat vámi požadované zboží v uvedeném termínu, budeme vás informovat telefonicky, nebo emailem.</w:t>
      </w:r>
    </w:p>
    <w:p>
      <w:pPr>
        <w:pStyle w:val="Vchoz"/>
        <w:bidi w:val="0"/>
        <w:spacing w:lineRule="auto" w:line="276" w:before="0" w:after="200"/>
        <w:jc w:val="start"/>
        <w:rPr/>
      </w:pPr>
      <w:r>
        <w:rPr/>
      </w:r>
    </w:p>
    <w:p>
      <w:pPr>
        <w:pStyle w:val="Vchoz"/>
        <w:bidi w:val="0"/>
        <w:spacing w:lineRule="auto" w:line="276" w:before="0" w:after="200"/>
        <w:jc w:val="start"/>
        <w:rPr>
          <w:lang w:val="en-US"/>
        </w:rPr>
      </w:pPr>
      <w:r>
        <w:rPr>
          <w:sz w:val="22"/>
          <w:lang w:val="en-US"/>
        </w:rPr>
        <w:t>7) VÝMĚNA ZBOŽÍ</w:t>
      </w:r>
    </w:p>
    <w:p>
      <w:pPr>
        <w:pStyle w:val="Vchoz"/>
        <w:bidi w:val="0"/>
        <w:spacing w:lineRule="auto" w:line="276" w:before="0" w:after="200"/>
        <w:jc w:val="start"/>
        <w:rPr>
          <w:lang w:val="en-US"/>
        </w:rPr>
      </w:pPr>
      <w:r>
        <w:rPr>
          <w:sz w:val="22"/>
          <w:lang w:val="en-US"/>
        </w:rPr>
        <w:t>V případě potřeby Vám nepoužité a nepoškozené zboží vyměníme za jiný druh. Nejlépe je dohodnout se telefonicky a následně zboží stačí zaslat balíkem (ne na dobírku) na naši adresu. Náklady spojené s vyměňováním zboží nese v plné výši kupující.</w:t>
      </w:r>
    </w:p>
    <w:p>
      <w:pPr>
        <w:pStyle w:val="Vchoz"/>
        <w:bidi w:val="0"/>
        <w:spacing w:lineRule="auto" w:line="276" w:before="0" w:after="200"/>
        <w:jc w:val="start"/>
        <w:rPr/>
      </w:pPr>
      <w:r>
        <w:rPr/>
      </w:r>
    </w:p>
    <w:p>
      <w:pPr>
        <w:pStyle w:val="Vchoz"/>
        <w:bidi w:val="0"/>
        <w:spacing w:lineRule="auto" w:line="276" w:before="0" w:after="200"/>
        <w:jc w:val="start"/>
        <w:rPr>
          <w:lang w:val="en-US"/>
        </w:rPr>
      </w:pPr>
      <w:r>
        <w:rPr>
          <w:sz w:val="22"/>
          <w:lang w:val="en-US"/>
        </w:rPr>
        <w:t>8) REKLAMACE A ZÁRUKA</w:t>
      </w:r>
    </w:p>
    <w:p>
      <w:pPr>
        <w:pStyle w:val="Vchoz"/>
        <w:bidi w:val="0"/>
        <w:spacing w:lineRule="auto" w:line="276" w:before="0" w:after="200"/>
        <w:jc w:val="start"/>
        <w:rPr>
          <w:lang w:val="en-US"/>
        </w:rPr>
      </w:pPr>
      <w:r>
        <w:rPr>
          <w:sz w:val="22"/>
          <w:lang w:val="en-US"/>
        </w:rPr>
        <w:t>Případné reklamace vyřídíme v souladu s platným právním řádem</w:t>
      </w:r>
      <w:r>
        <w:rPr>
          <w:sz w:val="22"/>
        </w:rPr>
        <w:t xml:space="preserve"> nejpozději do 30 dnů od jej</w:t>
      </w:r>
      <w:r>
        <w:rPr>
          <w:sz w:val="22"/>
          <w:lang w:val="en-US"/>
        </w:rPr>
        <w:t>í</w:t>
      </w:r>
      <w:r>
        <w:rPr>
          <w:sz w:val="22"/>
        </w:rPr>
        <w:t>ho uplatněn</w:t>
      </w:r>
      <w:r>
        <w:rPr>
          <w:sz w:val="22"/>
          <w:lang w:val="en-US"/>
        </w:rPr>
        <w:t>í</w:t>
      </w:r>
      <w:r>
        <w:rPr>
          <w:sz w:val="22"/>
        </w:rPr>
        <w:t xml:space="preserve"> a kupuj</w:t>
      </w:r>
      <w:r>
        <w:rPr>
          <w:sz w:val="22"/>
          <w:lang w:val="en-US"/>
        </w:rPr>
        <w:t>í</w:t>
      </w:r>
      <w:r>
        <w:rPr>
          <w:sz w:val="22"/>
        </w:rPr>
        <w:t>c</w:t>
      </w:r>
      <w:r>
        <w:rPr>
          <w:sz w:val="22"/>
          <w:lang w:val="en-US"/>
        </w:rPr>
        <w:t>í</w:t>
      </w:r>
      <w:r>
        <w:rPr>
          <w:sz w:val="22"/>
        </w:rPr>
        <w:t>ho o vyř</w:t>
      </w:r>
      <w:r>
        <w:rPr>
          <w:sz w:val="22"/>
          <w:lang w:val="en-US"/>
        </w:rPr>
        <w:t>í</w:t>
      </w:r>
      <w:r>
        <w:rPr>
          <w:sz w:val="22"/>
        </w:rPr>
        <w:t>zen</w:t>
      </w:r>
      <w:r>
        <w:rPr>
          <w:sz w:val="22"/>
          <w:lang w:val="en-US"/>
        </w:rPr>
        <w:t>í</w:t>
      </w:r>
      <w:r>
        <w:rPr>
          <w:sz w:val="22"/>
        </w:rPr>
        <w:t xml:space="preserve"> reklamace v dan</w:t>
      </w:r>
      <w:r>
        <w:rPr>
          <w:sz w:val="22"/>
          <w:lang w:val="en-US"/>
        </w:rPr>
        <w:t>é</w:t>
      </w:r>
      <w:r>
        <w:rPr>
          <w:sz w:val="22"/>
        </w:rPr>
        <w:t xml:space="preserve"> lhůtě tak</w:t>
      </w:r>
      <w:r>
        <w:rPr>
          <w:sz w:val="22"/>
          <w:lang w:val="en-US"/>
        </w:rPr>
        <w:t>é</w:t>
      </w:r>
      <w:r>
        <w:rPr>
          <w:sz w:val="22"/>
        </w:rPr>
        <w:t xml:space="preserve"> informuje. Reklamace je uplatněna v okamžiku, kdy o n</w:t>
      </w:r>
      <w:r>
        <w:rPr>
          <w:sz w:val="22"/>
          <w:lang w:val="en-US"/>
        </w:rPr>
        <w:t>í</w:t>
      </w:r>
      <w:r>
        <w:rPr>
          <w:sz w:val="22"/>
        </w:rPr>
        <w:t xml:space="preserve"> byl prodejce informov</w:t>
      </w:r>
      <w:r>
        <w:rPr>
          <w:sz w:val="22"/>
          <w:lang w:val="en-US"/>
        </w:rPr>
        <w:t>á</w:t>
      </w:r>
      <w:r>
        <w:rPr>
          <w:sz w:val="22"/>
        </w:rPr>
        <w:t xml:space="preserve">n. </w:t>
      </w:r>
      <w:r>
        <w:rPr>
          <w:sz w:val="22"/>
          <w:lang w:val="en-US"/>
        </w:rPr>
        <w:t>Kupující je povinen zboží po jeho převzetí prohlédnout tak, aby zjistil případné vady a poškození. Případné vady je kupující povinen neprodleně hlásit prodávajícímu. Za vady vzniklé přepravcem neručíme. Na veškeré zboží zakoupené od naší firmy se vztahuje zákonná lhůta 24 měsíců, pokud není uvedeno jinak. Záruka se vztahuje pouze na výrobní vady. V případě, že nejste spotřebitel, tedy zboží nakupujete v rámci své obchodní či podnikatelské činnosti (o čemž rozhoduje uvedení IČ na objednávce), je lhůta záruky 12 měsíců. Záruka se vztahuje pouze na výrobní vady.</w:t>
      </w:r>
    </w:p>
    <w:p>
      <w:pPr>
        <w:pStyle w:val="Vchoz"/>
        <w:bidi w:val="0"/>
        <w:spacing w:lineRule="auto" w:line="276" w:before="0" w:after="200"/>
        <w:jc w:val="start"/>
        <w:rPr/>
      </w:pPr>
      <w:r>
        <w:rPr/>
      </w:r>
    </w:p>
    <w:p>
      <w:pPr>
        <w:pStyle w:val="Vchoz"/>
        <w:bidi w:val="0"/>
        <w:spacing w:lineRule="auto" w:line="276" w:before="0" w:after="200"/>
        <w:jc w:val="start"/>
        <w:rPr>
          <w:lang w:val="en-US"/>
        </w:rPr>
      </w:pPr>
      <w:r>
        <w:rPr>
          <w:sz w:val="22"/>
          <w:lang w:val="en-US"/>
        </w:rPr>
        <w:t>Záruka se nevztahuje na:</w:t>
      </w:r>
    </w:p>
    <w:p>
      <w:pPr>
        <w:pStyle w:val="Vchoz"/>
        <w:bidi w:val="0"/>
        <w:spacing w:lineRule="auto" w:line="276" w:before="0" w:after="200"/>
        <w:jc w:val="start"/>
        <w:rPr>
          <w:lang w:val="en-US"/>
        </w:rPr>
      </w:pPr>
      <w:r>
        <w:rPr>
          <w:sz w:val="22"/>
          <w:lang w:val="en-US"/>
        </w:rPr>
        <w:t>a) vady vzniklé běžným opotřebením a používáním</w:t>
      </w:r>
    </w:p>
    <w:p>
      <w:pPr>
        <w:pStyle w:val="Vchoz"/>
        <w:bidi w:val="0"/>
        <w:spacing w:lineRule="auto" w:line="276" w:before="0" w:after="200"/>
        <w:jc w:val="start"/>
        <w:rPr>
          <w:lang w:val="en-US"/>
        </w:rPr>
      </w:pPr>
      <w:r>
        <w:rPr>
          <w:sz w:val="22"/>
          <w:lang w:val="en-US"/>
        </w:rPr>
        <w:t>b) nesprávným použitím výrobku</w:t>
      </w:r>
    </w:p>
    <w:p>
      <w:pPr>
        <w:pStyle w:val="Vchoz"/>
        <w:bidi w:val="0"/>
        <w:spacing w:lineRule="auto" w:line="276" w:before="0" w:after="200"/>
        <w:jc w:val="start"/>
        <w:rPr>
          <w:lang w:val="en-US"/>
        </w:rPr>
      </w:pPr>
      <w:r>
        <w:rPr>
          <w:sz w:val="22"/>
          <w:lang w:val="en-US"/>
        </w:rPr>
        <w:t>c) nesprávným skladováním.</w:t>
      </w:r>
    </w:p>
    <w:p>
      <w:pPr>
        <w:pStyle w:val="Vchoz"/>
        <w:bidi w:val="0"/>
        <w:spacing w:lineRule="auto" w:line="276" w:before="0" w:after="200"/>
        <w:jc w:val="start"/>
        <w:rPr/>
      </w:pPr>
      <w:r>
        <w:rPr/>
      </w:r>
    </w:p>
    <w:p>
      <w:pPr>
        <w:pStyle w:val="Vchoz"/>
        <w:bidi w:val="0"/>
        <w:spacing w:lineRule="auto" w:line="276" w:before="0" w:after="200"/>
        <w:jc w:val="start"/>
        <w:rPr>
          <w:lang w:val="en-US"/>
        </w:rPr>
      </w:pPr>
      <w:r>
        <w:rPr>
          <w:sz w:val="22"/>
          <w:lang w:val="en-US"/>
        </w:rPr>
        <w:t>Postup při reklamaci:</w:t>
      </w:r>
    </w:p>
    <w:p>
      <w:pPr>
        <w:pStyle w:val="Vchoz"/>
        <w:bidi w:val="0"/>
        <w:spacing w:lineRule="auto" w:line="276" w:before="0" w:after="200"/>
        <w:jc w:val="start"/>
        <w:rPr>
          <w:lang w:val="en-US"/>
        </w:rPr>
      </w:pPr>
      <w:r>
        <w:rPr>
          <w:sz w:val="22"/>
          <w:lang w:val="en-US"/>
        </w:rPr>
        <w:t>1) informujte nás o reklamaci telefonicky, e-mailem, či písemně</w:t>
      </w:r>
    </w:p>
    <w:p>
      <w:pPr>
        <w:pStyle w:val="Vchoz"/>
        <w:bidi w:val="0"/>
        <w:spacing w:lineRule="auto" w:line="276" w:before="0" w:after="200"/>
        <w:jc w:val="start"/>
        <w:rPr>
          <w:lang w:val="en-US"/>
        </w:rPr>
      </w:pPr>
      <w:r>
        <w:rPr>
          <w:sz w:val="22"/>
          <w:lang w:val="en-US"/>
        </w:rPr>
        <w:t>2) zboží zašlete jako doporučený balík (ne na dobírku) na naši adresu, případně doručte osobně:</w:t>
      </w:r>
    </w:p>
    <w:p>
      <w:pPr>
        <w:pStyle w:val="Vchoz"/>
        <w:bidi w:val="0"/>
        <w:spacing w:lineRule="auto" w:line="240" w:before="0" w:after="200"/>
        <w:jc w:val="start"/>
        <w:rPr>
          <w:lang w:val="en-US"/>
        </w:rPr>
      </w:pPr>
      <w:r>
        <w:rPr>
          <w:sz w:val="22"/>
          <w:lang w:val="en-US"/>
        </w:rPr>
        <w:t>Hodonský s. r. o.</w:t>
      </w:r>
    </w:p>
    <w:p>
      <w:pPr>
        <w:pStyle w:val="Vchoz"/>
        <w:bidi w:val="0"/>
        <w:spacing w:lineRule="auto" w:line="240" w:before="0" w:after="200"/>
        <w:jc w:val="start"/>
        <w:rPr>
          <w:lang w:val="en-US"/>
        </w:rPr>
      </w:pPr>
      <w:r>
        <w:rPr>
          <w:sz w:val="22"/>
          <w:lang w:val="en-US"/>
        </w:rPr>
        <w:t>ul. Bratislavská 2664</w:t>
      </w:r>
    </w:p>
    <w:p>
      <w:pPr>
        <w:pStyle w:val="Vchoz"/>
        <w:bidi w:val="0"/>
        <w:spacing w:lineRule="auto" w:line="240" w:before="0" w:after="200"/>
        <w:jc w:val="start"/>
        <w:rPr>
          <w:lang w:val="en-US"/>
        </w:rPr>
      </w:pPr>
      <w:r>
        <w:rPr>
          <w:sz w:val="22"/>
          <w:lang w:val="en-US"/>
        </w:rPr>
        <w:t>690 02 Břeclav</w:t>
      </w:r>
    </w:p>
    <w:p>
      <w:pPr>
        <w:pStyle w:val="Vchoz"/>
        <w:bidi w:val="0"/>
        <w:spacing w:lineRule="auto" w:line="240" w:before="0" w:after="200"/>
        <w:jc w:val="start"/>
        <w:rPr>
          <w:lang w:val="en-US"/>
        </w:rPr>
      </w:pPr>
      <w:r>
        <w:rPr>
          <w:sz w:val="22"/>
          <w:lang w:val="en-US"/>
        </w:rPr>
        <w:t>Česká republika</w:t>
      </w:r>
    </w:p>
    <w:p>
      <w:pPr>
        <w:pStyle w:val="Vchoz"/>
        <w:bidi w:val="0"/>
        <w:spacing w:lineRule="auto" w:line="240" w:before="0" w:after="200"/>
        <w:jc w:val="start"/>
        <w:rPr/>
      </w:pPr>
      <w:r>
        <w:rPr>
          <w:sz w:val="22"/>
        </w:rPr>
        <w:t xml:space="preserve">tel. 602 702 885, email </w:t>
      </w:r>
      <w:r>
        <w:rPr>
          <w:sz w:val="22"/>
          <w:lang w:val="en-US"/>
        </w:rPr>
        <w:t>info</w:t>
      </w:r>
      <w:bookmarkStart w:id="0" w:name="__DdeLink__0_1489526945"/>
      <w:r>
        <w:rPr>
          <w:sz w:val="22"/>
          <w:lang w:val="en-US"/>
        </w:rPr>
        <w:t>@</w:t>
      </w:r>
      <w:bookmarkEnd w:id="0"/>
      <w:r>
        <w:rPr>
          <w:sz w:val="22"/>
          <w:lang w:val="en-US"/>
        </w:rPr>
        <w:t xml:space="preserve">hodonsky.cz </w:t>
      </w:r>
    </w:p>
    <w:p>
      <w:pPr>
        <w:pStyle w:val="Vchoz"/>
        <w:bidi w:val="0"/>
        <w:spacing w:lineRule="auto" w:line="276" w:before="0" w:after="200"/>
        <w:jc w:val="start"/>
        <w:rPr>
          <w:lang w:val="en-US"/>
        </w:rPr>
      </w:pPr>
      <w:r>
        <w:rPr>
          <w:sz w:val="22"/>
          <w:lang w:val="en-US"/>
        </w:rPr>
        <w:t>3) do zásilky uveďte důvod reklamace, vaši adresu a tel. kontakt</w:t>
      </w:r>
    </w:p>
    <w:p>
      <w:pPr>
        <w:pStyle w:val="Vchoz"/>
        <w:bidi w:val="0"/>
        <w:spacing w:lineRule="auto" w:line="276" w:before="0" w:after="200"/>
        <w:jc w:val="start"/>
        <w:rPr>
          <w:lang w:val="en-US"/>
        </w:rPr>
      </w:pPr>
      <w:r>
        <w:rPr>
          <w:sz w:val="22"/>
          <w:lang w:val="en-US"/>
        </w:rPr>
        <w:t xml:space="preserve">4) doklad o nabytí reklamovaného zboží v našem obchodě (fakturu) </w:t>
      </w:r>
    </w:p>
    <w:p>
      <w:pPr>
        <w:pStyle w:val="Vchoz"/>
        <w:bidi w:val="0"/>
        <w:spacing w:lineRule="auto" w:line="276" w:before="0" w:after="200"/>
        <w:jc w:val="start"/>
        <w:rPr/>
      </w:pPr>
      <w:r>
        <w:rPr/>
      </w:r>
    </w:p>
    <w:p>
      <w:pPr>
        <w:pStyle w:val="Vchoz"/>
        <w:bidi w:val="0"/>
        <w:spacing w:lineRule="auto" w:line="276" w:before="0" w:after="200"/>
        <w:jc w:val="start"/>
        <w:rPr>
          <w:lang w:val="en-US"/>
        </w:rPr>
      </w:pPr>
      <w:r>
        <w:rPr>
          <w:sz w:val="22"/>
          <w:lang w:val="en-US"/>
        </w:rPr>
        <w:t>9) UPOZORNĚNÍ</w:t>
      </w:r>
    </w:p>
    <w:p>
      <w:pPr>
        <w:pStyle w:val="Vchoz"/>
        <w:bidi w:val="0"/>
        <w:spacing w:lineRule="auto" w:line="276" w:before="0" w:after="200"/>
        <w:jc w:val="start"/>
        <w:rPr>
          <w:lang w:val="en-US"/>
        </w:rPr>
      </w:pPr>
      <w:r>
        <w:rPr>
          <w:sz w:val="22"/>
          <w:lang w:val="en-US"/>
        </w:rPr>
        <w:t xml:space="preserve">V případě, že jste spotřebitel, máte dle § 53 odst. 7 občanského zákoníku právo zakoupené zboží vrátit bez udání důvodu, a to do 14 kalendářních dnů od data převzetí zboží. Tato možnost neplatí u výrobků, které vyrábíme pouze na zakázku, jako jsou v našem případě neprůstřelné vesty. V případě, že nejste spotřebitel, tedy zboží nakupujete v rámci své obchodní, či podnikatelské činnosti (o čemž rozhoduje uvedení IČ na objednávce), právo na odstoupení od smlouvy vám nevzniká, neboť obchodní zákoník tuto možnost neuvádí. Dle ust.§ 14 odst. 1 zákona č. 634/1992 Sb. ve znění pozdějších předpisů informujeme tímto na možnost mimosoudního řešení spotřebitelských sporů. Adresa řešitele těchto sporů je </w:t>
      </w:r>
      <w:r>
        <w:rPr>
          <w:sz w:val="22"/>
          <w:u w:val="none"/>
          <w:lang w:val="en-US"/>
        </w:rPr>
        <w:t xml:space="preserve">Česká obchodní inspekce, Ústřední inspektorát – oddělení ADR, Štěpánská 44, 110 00 Praha 1, e-mail: </w:t>
      </w:r>
      <w:hyperlink r:id="rId4">
        <w:r>
          <w:rPr>
            <w:rStyle w:val="Style9"/>
            <w:sz w:val="22"/>
            <w:u w:val="none"/>
            <w:lang w:val="en-US" w:eastAsia="zxx"/>
          </w:rPr>
          <w:t>adr</w:t>
        </w:r>
      </w:hyperlink>
      <w:r>
        <w:rPr>
          <w:sz w:val="22"/>
          <w:u w:val="none"/>
          <w:lang w:val="en-US" w:eastAsia="zxx"/>
        </w:rPr>
        <w:t>@coi.cz</w:t>
      </w:r>
      <w:r>
        <w:rPr/>
        <w:t>, web: adr.coi.cz.</w:t>
      </w:r>
    </w:p>
    <w:p>
      <w:pPr>
        <w:pStyle w:val="Vchoz"/>
        <w:bidi w:val="0"/>
        <w:spacing w:lineRule="auto" w:line="276" w:before="0" w:after="200"/>
        <w:jc w:val="start"/>
        <w:rPr>
          <w:lang w:val="en-US"/>
        </w:rPr>
      </w:pPr>
      <w:r>
        <w:rPr>
          <w:sz w:val="22"/>
          <w:lang w:val="en-US"/>
        </w:rPr>
        <w:t>V rámci zdárného vyřízení objednávky jsou od zákazníků vyžadovány jen nejnutnější údaje k zaslání zboží: jméno, příjmení, dodací adresa, telefonní číslo, e-mail apod. Veškeré takto získané osobní údaje jsou zpracovávány výhradně za účelem nezbytným pro vyřízení objednávky, nebo reklamaci a v souladu se zákonem č. 101/2000 Sb., o ochraně osobních údajů, v platném a účinném znění.</w:t>
      </w:r>
    </w:p>
    <w:p>
      <w:pPr>
        <w:pStyle w:val="Vchoz"/>
        <w:bidi w:val="0"/>
        <w:spacing w:lineRule="auto" w:line="276" w:before="0" w:after="200"/>
        <w:jc w:val="start"/>
        <w:rPr/>
      </w:pPr>
      <w:r>
        <w:rPr/>
      </w:r>
    </w:p>
    <w:p>
      <w:pPr>
        <w:pStyle w:val="Vchoz"/>
        <w:bidi w:val="0"/>
        <w:spacing w:lineRule="auto" w:line="276" w:before="0" w:after="200"/>
        <w:jc w:val="start"/>
        <w:rPr>
          <w:lang w:val="en-US"/>
        </w:rPr>
      </w:pPr>
      <w:r>
        <w:rPr>
          <w:sz w:val="22"/>
          <w:lang w:val="en-US"/>
        </w:rPr>
        <w:t>Veškerou korespondenci, reklamace, výměnu zboží, vrácení zboží apod. zasílejte na naši adresu:</w:t>
      </w:r>
    </w:p>
    <w:p>
      <w:pPr>
        <w:pStyle w:val="Vchoz"/>
        <w:bidi w:val="0"/>
        <w:spacing w:lineRule="auto" w:line="276" w:before="0" w:after="200"/>
        <w:jc w:val="start"/>
        <w:rPr/>
      </w:pPr>
      <w:r>
        <w:rPr/>
      </w:r>
    </w:p>
    <w:p>
      <w:pPr>
        <w:pStyle w:val="Vchoz"/>
        <w:bidi w:val="0"/>
        <w:spacing w:lineRule="auto" w:line="276" w:before="0" w:after="200"/>
        <w:jc w:val="start"/>
        <w:rPr>
          <w:lang w:val="en-US"/>
        </w:rPr>
      </w:pPr>
      <w:r>
        <w:rPr>
          <w:sz w:val="22"/>
          <w:lang w:val="en-US"/>
        </w:rPr>
        <w:t>Provozovatel obchodu:</w:t>
      </w:r>
    </w:p>
    <w:p>
      <w:pPr>
        <w:pStyle w:val="Vchoz"/>
        <w:bidi w:val="0"/>
        <w:spacing w:lineRule="auto" w:line="276" w:before="0" w:after="200"/>
        <w:jc w:val="start"/>
        <w:rPr>
          <w:lang w:val="en-US"/>
        </w:rPr>
      </w:pPr>
      <w:r>
        <w:rPr>
          <w:sz w:val="22"/>
          <w:lang w:val="en-US"/>
        </w:rPr>
        <w:t>Hodonský s. r. o.</w:t>
      </w:r>
    </w:p>
    <w:p>
      <w:pPr>
        <w:pStyle w:val="Vchoz"/>
        <w:bidi w:val="0"/>
        <w:spacing w:lineRule="auto" w:line="276" w:before="0" w:after="200"/>
        <w:jc w:val="start"/>
        <w:rPr>
          <w:lang w:val="en-US"/>
        </w:rPr>
      </w:pPr>
      <w:r>
        <w:rPr>
          <w:sz w:val="22"/>
          <w:lang w:val="en-US"/>
        </w:rPr>
        <w:t>ul. Bratislavská 2664</w:t>
      </w:r>
    </w:p>
    <w:p>
      <w:pPr>
        <w:pStyle w:val="Vchoz"/>
        <w:bidi w:val="0"/>
        <w:spacing w:lineRule="auto" w:line="276" w:before="0" w:after="200"/>
        <w:jc w:val="start"/>
        <w:rPr>
          <w:lang w:val="en-US"/>
        </w:rPr>
      </w:pPr>
      <w:r>
        <w:rPr>
          <w:sz w:val="22"/>
          <w:lang w:val="en-US"/>
        </w:rPr>
        <w:t>690 02 Břeclav</w:t>
      </w:r>
    </w:p>
    <w:p>
      <w:pPr>
        <w:pStyle w:val="Vchoz"/>
        <w:bidi w:val="0"/>
        <w:spacing w:lineRule="auto" w:line="276" w:before="0" w:after="200"/>
        <w:jc w:val="start"/>
        <w:rPr>
          <w:lang w:val="en-US"/>
        </w:rPr>
      </w:pPr>
      <w:r>
        <w:rPr>
          <w:sz w:val="22"/>
          <w:lang w:val="en-US"/>
        </w:rPr>
        <w:t>Česká republika</w:t>
      </w:r>
    </w:p>
    <w:p>
      <w:pPr>
        <w:pStyle w:val="Vchoz"/>
        <w:bidi w:val="0"/>
        <w:spacing w:lineRule="auto" w:line="276" w:before="0" w:after="200"/>
        <w:jc w:val="start"/>
        <w:rPr/>
      </w:pPr>
      <w:r>
        <w:rPr/>
      </w:r>
    </w:p>
    <w:p>
      <w:pPr>
        <w:pStyle w:val="Vchoz"/>
        <w:bidi w:val="0"/>
        <w:spacing w:lineRule="auto" w:line="276" w:before="0" w:after="200"/>
        <w:jc w:val="start"/>
        <w:rPr>
          <w:lang w:val="en-US"/>
        </w:rPr>
      </w:pPr>
      <w:r>
        <w:rPr>
          <w:sz w:val="22"/>
          <w:lang w:val="en-US"/>
        </w:rPr>
        <w:t>IČO: 08036217</w:t>
      </w:r>
    </w:p>
    <w:p>
      <w:pPr>
        <w:pStyle w:val="Vchoz"/>
        <w:bidi w:val="0"/>
        <w:spacing w:lineRule="auto" w:line="276" w:before="0" w:after="200"/>
        <w:jc w:val="start"/>
        <w:rPr>
          <w:lang w:val="en-US"/>
        </w:rPr>
      </w:pPr>
      <w:r>
        <w:rPr>
          <w:sz w:val="22"/>
          <w:lang w:val="en-US"/>
        </w:rPr>
        <w:t>DIČ: CZ08036217</w:t>
      </w:r>
    </w:p>
    <w:sectPr>
      <w:type w:val="nextPage"/>
      <w:pgSz w:w="12240" w:h="15840"/>
      <w:pgMar w:left="1800" w:right="1800" w:gutter="0" w:header="0" w:top="1440" w:footer="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alibri">
    <w:charset w:val="01" w:characterSet="utf-8"/>
    <w:family w:val="roman"/>
    <w:pitch w:val="variable"/>
  </w:font>
  <w:font w:name="Arial">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kern w:val="2"/>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DejaVu Sans" w:cs="DejaVu Sans"/>
      <w:color w:val="auto"/>
      <w:kern w:val="2"/>
      <w:sz w:val="24"/>
      <w:szCs w:val="24"/>
      <w:lang w:val="en-US" w:eastAsia="zh-CN" w:bidi="hi-IN"/>
    </w:rPr>
  </w:style>
  <w:style w:type="character" w:styleId="Internetovodkaz">
    <w:name w:val="Internetový odkaz"/>
    <w:qFormat/>
    <w:rPr>
      <w:color w:val="000080"/>
      <w:u w:val="single"/>
      <w:lang w:val="zxx" w:eastAsia="zxx"/>
    </w:rPr>
  </w:style>
  <w:style w:type="character" w:styleId="Symbolyproslovn">
    <w:name w:val="Symboly pro èíslování"/>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Vchoz">
    <w:name w:val="Výchozí"/>
    <w:qFormat/>
    <w:pPr>
      <w:widowControl w:val="false"/>
      <w:bidi w:val="0"/>
    </w:pPr>
    <w:rPr>
      <w:rFonts w:ascii="Calibri" w:hAnsi="Calibri" w:eastAsia="Calibri" w:cs="Times New Roman"/>
      <w:color w:val="auto"/>
      <w:kern w:val="2"/>
      <w:sz w:val="24"/>
      <w:szCs w:val="24"/>
      <w:lang w:val="cs-CZ" w:eastAsia="cs-CZ" w:bidi="hi-IN"/>
    </w:rPr>
  </w:style>
  <w:style w:type="paragraph" w:styleId="Nadpis">
    <w:name w:val="Nadpis"/>
    <w:basedOn w:val="Vchoz"/>
    <w:qFormat/>
    <w:pPr>
      <w:keepNext w:val="true"/>
      <w:spacing w:before="240" w:after="120"/>
    </w:pPr>
    <w:rPr>
      <w:rFonts w:ascii="Arial" w:hAnsi="Arial" w:eastAsia="Lucida Sans"/>
      <w:sz w:val="28"/>
    </w:rPr>
  </w:style>
  <w:style w:type="paragraph" w:styleId="Tlotextu">
    <w:name w:val="Tìlo textu"/>
    <w:basedOn w:val="Vchoz"/>
    <w:qFormat/>
    <w:pPr>
      <w:spacing w:before="0" w:after="120"/>
    </w:pPr>
    <w:rPr/>
  </w:style>
  <w:style w:type="paragraph" w:styleId="Seznam">
    <w:name w:val="Seznam"/>
    <w:basedOn w:val="Tlotextu"/>
    <w:qFormat/>
    <w:pPr>
      <w:spacing w:before="0" w:after="120"/>
    </w:pPr>
    <w:rPr>
      <w:rFonts w:eastAsia="Lucida Sans"/>
    </w:rPr>
  </w:style>
  <w:style w:type="paragraph" w:styleId="Popisek">
    <w:name w:val="Popisek"/>
    <w:basedOn w:val="Vchoz"/>
    <w:qFormat/>
    <w:pPr>
      <w:spacing w:before="120" w:after="120"/>
    </w:pPr>
    <w:rPr>
      <w:rFonts w:eastAsia="Lucida Sans"/>
      <w:i/>
      <w:sz w:val="24"/>
    </w:rPr>
  </w:style>
  <w:style w:type="paragraph" w:styleId="Rejstk">
    <w:name w:val="Rejstøík"/>
    <w:basedOn w:val="Vchoz"/>
    <w:qFormat/>
    <w:pPr/>
    <w:rPr>
      <w:rFonts w:eastAsia="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hodonsky.cz/" TargetMode="External"/><Relationship Id="rId3" Type="http://schemas.openxmlformats.org/officeDocument/2006/relationships/hyperlink" Target="http://www.rucksack.cz/" TargetMode="External"/><Relationship Id="rId4" Type="http://schemas.openxmlformats.org/officeDocument/2006/relationships/hyperlink" Target="mailto:adr@coi.cz"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LibreOffice/26.2.2.2$Linux_AARCH64 LibreOffice_project/620$Build-2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